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98" w:tblpY="1095"/>
        <w:tblOverlap w:val="never"/>
        <w:tblW w:w="14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8"/>
        <w:gridCol w:w="9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228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  TRƯỜNG THCS SƠN ĐÀ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vi-VN" w:eastAsia="en-US"/>
              </w:rPr>
              <w:t>TỔ KHOA HỌC TỰ NHIÊN</w:t>
            </w:r>
          </w:p>
        </w:tc>
        <w:tc>
          <w:tcPr>
            <w:tcW w:w="9231" w:type="dxa"/>
          </w:tcPr>
          <w:p>
            <w:pPr>
              <w:spacing w:after="0" w:line="360" w:lineRule="auto"/>
              <w:ind w:left="3082" w:hanging="3082" w:hangingChars="1100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                          CỘNG HOÀ XÃ HỘI CHỦ NGHĨA VIỆT NAM </w:t>
            </w:r>
          </w:p>
          <w:p>
            <w:pPr>
              <w:spacing w:after="0" w:line="360" w:lineRule="auto"/>
              <w:ind w:left="4475" w:leftChars="1270" w:hanging="1681" w:hangingChars="600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 Độc lập - Tự do - Hạnh phúc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8"/>
          <w:lang w:eastAsia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KẾ HOẠCH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 w:eastAsia="en-US"/>
        </w:rPr>
        <w:t>GIÁO DỤC CỦA GIÁO VIÊNNĂM HỌC 2023 - 2024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>Đ</w:t>
      </w:r>
      <w:r>
        <w:rPr>
          <w:rFonts w:hint="default" w:ascii="Times New Roman" w:hAnsi="Times New Roman" w:cs="Times New Roman"/>
          <w:bCs/>
          <w:i/>
          <w:sz w:val="28"/>
          <w:szCs w:val="28"/>
          <w:lang w:val="vi-VN"/>
        </w:rPr>
        <w:t>iều chỉnh giảm tải theo cv 3280</w:t>
      </w:r>
      <w:r>
        <w:rPr>
          <w:rFonts w:hint="default" w:ascii="Times New Roman" w:hAnsi="Times New Roman" w:eastAsia="SimSun" w:cs="Times New Roman"/>
          <w:i/>
          <w:iCs/>
          <w:sz w:val="28"/>
          <w:szCs w:val="28"/>
          <w:lang w:eastAsia="zh-CN" w:bidi="ar"/>
        </w:rPr>
        <w:t>/BGDĐT-GDTrH</w:t>
      </w:r>
      <w:r>
        <w:rPr>
          <w:rFonts w:hint="default" w:ascii="Times New Roman" w:hAnsi="Times New Roman" w:eastAsia="SimSun" w:cs="Times New Roman"/>
          <w:i/>
          <w:iCs/>
          <w:sz w:val="28"/>
          <w:szCs w:val="28"/>
          <w:lang w:val="vi-VN" w:eastAsia="zh-CN" w:bidi="ar"/>
        </w:rPr>
        <w:t xml:space="preserve"> 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 xml:space="preserve">ngày </w:t>
      </w:r>
      <w:r>
        <w:rPr>
          <w:rFonts w:hint="default" w:ascii="Times New Roman" w:hAnsi="Times New Roman" w:cs="Times New Roman"/>
          <w:bCs/>
          <w:i/>
          <w:sz w:val="28"/>
          <w:szCs w:val="28"/>
          <w:lang w:val="vi-VN"/>
        </w:rPr>
        <w:t>27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 xml:space="preserve"> tháng </w:t>
      </w:r>
      <w:r>
        <w:rPr>
          <w:rFonts w:hint="default" w:ascii="Times New Roman" w:hAnsi="Times New Roman" w:cs="Times New Roman"/>
          <w:bCs/>
          <w:i/>
          <w:sz w:val="28"/>
          <w:szCs w:val="28"/>
          <w:lang w:val="vi-VN"/>
        </w:rPr>
        <w:t>08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 xml:space="preserve"> năm 202</w:t>
      </w:r>
      <w:r>
        <w:rPr>
          <w:rFonts w:hint="default" w:ascii="Times New Roman" w:hAnsi="Times New Roman" w:cs="Times New Roman"/>
          <w:bCs/>
          <w:i/>
          <w:sz w:val="28"/>
          <w:szCs w:val="28"/>
          <w:lang w:val="vi-VN"/>
        </w:rPr>
        <w:t>0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 xml:space="preserve"> của Bộ GDĐT</w:t>
      </w:r>
      <w:r>
        <w:rPr>
          <w:rFonts w:hint="default" w:ascii="Times New Roman" w:hAnsi="Times New Roman" w:cs="Times New Roman"/>
          <w:bCs/>
          <w:i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MÔN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 w:eastAsia="en-US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H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 w:eastAsia="en-US"/>
        </w:rPr>
        <w:t>OÁ HỌC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vi-VN" w:eastAsia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 w:eastAsia="en-US"/>
        </w:rPr>
        <w:t>KHỐI LỚP: 9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>Cả năm 35 tuần x 2 tiết/tuần = 70 tiết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180" w:firstLineChars="1850"/>
        <w:jc w:val="both"/>
        <w:textAlignment w:val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 I: 18 tuần x 2 tiết/tuần =36 tiết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740" w:firstLineChars="2050"/>
        <w:jc w:val="both"/>
        <w:textAlignment w:val="auto"/>
        <w:rPr>
          <w:rFonts w:hint="default" w:ascii=".VnTime" w:hAnsi=".VnTime" w:eastAsia="Times New Roman" w:cs="Times New Roman"/>
          <w:i/>
          <w:sz w:val="28"/>
          <w:szCs w:val="28"/>
          <w:lang w:val="vi-VN" w:eastAsia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HK II: 17 tuần = 34 tiết</w:t>
      </w:r>
      <w:r>
        <w:rPr>
          <w:rFonts w:ascii=".VnTime" w:hAnsi=".VnTime" w:eastAsia="Times New Roman" w:cs="Times New Roman"/>
          <w:i/>
          <w:sz w:val="28"/>
          <w:szCs w:val="28"/>
          <w:lang w:eastAsia="en-US"/>
        </w:rPr>
        <w:t xml:space="preserve"> </w:t>
      </w:r>
    </w:p>
    <w:tbl>
      <w:tblPr>
        <w:tblStyle w:val="4"/>
        <w:tblpPr w:leftFromText="180" w:rightFromText="180" w:vertAnchor="text" w:horzAnchor="page" w:tblpX="1440" w:tblpY="619"/>
        <w:tblOverlap w:val="never"/>
        <w:tblW w:w="13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03"/>
        <w:gridCol w:w="2328"/>
        <w:gridCol w:w="564"/>
        <w:gridCol w:w="696"/>
        <w:gridCol w:w="4476"/>
        <w:gridCol w:w="1440"/>
        <w:gridCol w:w="5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vi-VN" w:eastAsia="en-US"/>
              </w:rPr>
              <w:t>Tiết theo PPCT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TÊN BÀI DẠY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vi-VN"/>
              </w:rPr>
              <w:t>SỐ TIẾT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vi-VN"/>
              </w:rPr>
              <w:t>THỜI ĐIỂM THỰC HIÊN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ĐỊA ĐIỂM DẠY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NỘI DUNG 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ÔN TẬP HÓA HỌC 8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>Bảng phụ: , phấn màu.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>Máy chiếu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00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CHỦ ĐỀ OXIT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00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TÍNH CHẤT HÓA HỌC OXIT BA ZƠ, TÍCH HỢP DẠY CANXI OXIT</w:t>
            </w:r>
          </w:p>
        </w:tc>
        <w:tc>
          <w:tcPr>
            <w:tcW w:w="564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</w:rPr>
              <w:t>D/c: Ống nghiêm (4), ống dẫn L (2), kẹp gỗ (1) nút cao su (2), ống hút (2)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pt-BR"/>
              </w:rPr>
              <w:t>- H/c: CuO, HCl, dd Ca(OH)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pt-BR"/>
              </w:rPr>
              <w:t>, nước.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2: Mục A. I. Canxi oxit có những tính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chất nào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B. I. Lưu huỳnh đioxit có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những tính chất nào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Tự học có hướng dẫn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Cả 2 bài Tích hợp thành một chủ đề: Oxit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TÍNH CHẤT HÓA HỌC OXIT AXIT, TÍCH HỢP DẠY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LƯU HUỲNH ĐI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OXIT</w:t>
            </w:r>
          </w:p>
        </w:tc>
        <w:tc>
          <w:tcPr>
            <w:tcW w:w="56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  <w:t>- D/c: Ống nghiêm (4), kẹp gỗ (1) ,nút cao su (2), ống hút (2), bình thủy tinh chứa O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  <w:t>, muỗng sắt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- H/c: P đỏ, dd Ca(OH)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, nước, quỳ tím.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LUYỆN TẬP CHỦ ĐỀ OXIT</w:t>
            </w:r>
          </w:p>
        </w:tc>
        <w:tc>
          <w:tcPr>
            <w:tcW w:w="56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vi-VN"/>
              </w:rPr>
              <w:t>M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  <w:t>áy chiếu, nội dung luyện tập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CHỦ ĐỀ AXIT</w:t>
            </w: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TÍNH CHẤT HÓA HỌC AXIT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76" w:lineRule="auto"/>
              <w:ind w:left="567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- Dụng cụ: ống nghiệm, ống hút, đèn cồn, diêm, giá đỡ ống nghiệm, kẹp gỗ.</w:t>
            </w:r>
          </w:p>
          <w:p>
            <w:pPr>
              <w:spacing w:after="0" w:line="276" w:lineRule="auto"/>
              <w:ind w:left="567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- Hóa chất: axit HCl, H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SO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  <w:vertAlign w:val="subscript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 xml:space="preserve"> đặc và loãng, Zn, Cu, Al, Fe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, CuSO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  <w:vertAlign w:val="subscript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none"/>
              </w:rPr>
              <w:t>, NaOH, quỳ tím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4: Mục A. Axit clohiđric;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B. II.1. Axit sunfuric loãng có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tính chất hóa học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của axit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Tự học có hướng dẫn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tập 4* (Bài 4) Không yêu cầu học sinh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2 bài Tích hợp thành chủ đề: Axit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MỘT SỐ AXIT QUAN TRỌNG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- Ống nghiệm (4), kẹp gỗ (2), ống hút (2), đèn cồn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+ Hóa chất: HCl, H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đặc, nước cất, Cu(OH)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 xml:space="preserve"> hoặc Fe(OH)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 xml:space="preserve"> , Cu, đường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ỨNG DỤNG, ĐC  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bscript"/>
                <w:lang w:val="vi-VN"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vi-VN" w:eastAsia="en-US"/>
              </w:rPr>
              <w:t>SO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bscript"/>
                <w:lang w:val="vi-VN" w:eastAsia="en-US"/>
              </w:rPr>
              <w:t xml:space="preserve">4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vi-VN" w:eastAsia="en-US"/>
              </w:rPr>
              <w:t>VÀ MUỐI SUN PHÁT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- Ống nghiệm (4), kẹp gỗ (2), ống hút (2), đèn cồn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+ Hóa chất: HCl, H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>đặc, nước cất, Cu(OH)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 xml:space="preserve"> hoặc Fe(OH)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subscript"/>
                <w:lang w:val="pt-BR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pt-BR"/>
              </w:rPr>
              <w:t xml:space="preserve"> , Cu, đường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LUYỆN TẬP TỔNG KẾT CHỦ ĐỀ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lang w:val="vi-VN"/>
              </w:rPr>
              <w:t>M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</w:rPr>
              <w:t>áy chiếu, nội dung luyện tập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THỰC HÀNH TÍNH CHẤT CỦA OXIT VÀ AXIT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/>
                <w:i/>
                <w:spacing w:val="-1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/>
                <w:spacing w:val="-10"/>
                <w:sz w:val="28"/>
                <w:szCs w:val="28"/>
                <w:lang w:val="nl-NL"/>
              </w:rPr>
              <w:t>Dụng cụ: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>Giá ống nghiệm (1 chiếc); Ống nghiệm (10 chiếc) ; kẹp gỗ (1 chiếc) ; lọ thuỷ tinh miệng rộng (1 chiếc) ;muôi sắt (1 chiếc)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i/>
                <w:spacing w:val="-1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/>
                <w:spacing w:val="-10"/>
                <w:sz w:val="28"/>
                <w:szCs w:val="28"/>
                <w:lang w:val="nl-NL"/>
              </w:rPr>
              <w:t>Hoá chất: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 xml:space="preserve"> CaO  (vôi sống) 1 gam ; H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>O ; P đỏ ( bằng hạt đậu xanh ); dd HCl ; dd Na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 xml:space="preserve"> ; dd NaCl ; quì tím ; dd BaCl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Trên lớp nếu điều kiện cho phép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CHỦ ĐỀ BA ZƠ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en-US"/>
              </w:rPr>
              <w:t>TÍNH CHẤT HÓA HỌC BA ZƠ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Hoá chất: Các dung dịch Ca(OH)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Ba(OH)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NaOH, HCl, H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loãng, CuSO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quỳ tím, Phenolphtalein, CaSO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Dụng cụ: Cốc, ống nghiệm các cỡ, đũa thuỷ tinh, phễu, giấy lọc, thiết bị điều chế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từ CaSO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Trên lớp nếu điều kiện cho phép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8: Mục A. II. Tính chất hóa học của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NaOH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B. I. 2 Tính chất hóa học của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Ca(OH)2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Tự học có hướng dẫn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B. II. Phần hình vẽ thang pH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(Bài 8) Không dạy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tập 2 (Bài 8) Không yêu cầu học sinh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2 bài Tích hợp thành một chủ đề: Bazơ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3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NATRIHIDDROXIT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Hoá chất: dung dịch HCl, NaOH, H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l, CuSO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FeCl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khí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giấy pH.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Dụng cụ: Cốc, ống nghiệm, phễu, giấy lọc.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3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70"/>
                <w:tab w:val="center" w:pos="480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70"/>
                <w:tab w:val="center" w:pos="480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vi-VN" w:eastAsia="en-US"/>
              </w:rPr>
              <w:t>CANXIHIDROXIT</w:t>
            </w:r>
          </w:p>
        </w:tc>
        <w:tc>
          <w:tcPr>
            <w:tcW w:w="5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Hoá chất: dung dịch HCl, Ca(OH)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NaOH, H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l, CuSO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FeCl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khí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giấy pH.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Dụng cụ: Cốc, ống nghiệm, phễu, giấy lọc.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CHỦ ĐỀ MUỐI</w:t>
            </w: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TÍNH CHẤT HÓA HỌC CỦA MUỐI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7</w:t>
            </w:r>
          </w:p>
        </w:tc>
        <w:tc>
          <w:tcPr>
            <w:tcW w:w="447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Hoá chất: dd 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3% ; dd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(1:5) ; dd BaCl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5% ; dd NaCl 5% ; dd CuSO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5% ; dd 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5%; dd Ba(OH)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 dd Ca(OH)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;Cu; Fe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Dụng cụ: Giá ống nghiệm ; Ống nghiệm ; kẹp gỗ ; ống hút và ống nhỏ giọt hoá chất, đèn cồn.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11" w:rightChars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Tranh vẽ: Một số ứng dụng của NaCl    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Trên lớp nếu điều kiện cho phép</w:t>
            </w:r>
          </w:p>
        </w:tc>
        <w:tc>
          <w:tcPr>
            <w:tcW w:w="2304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tập 6* (Bài 9) Không yêu cầu học sinh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II. Muối kali nitrat (Bài 10) Không dạy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2 bài Tích hợp thành một chủ đề: Muối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LUYỆN TẬP: TÍNH CHẤT HÓA HỌC CỦA MUỐI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MỘT SỐ MUỐI QUAN TRỌNG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8</w:t>
            </w: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PHÂN BÓN HÓA HỌC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11"/>
              <w:textAlignment w:val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Phiếu học tập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.VnTime" w:cs=".VnTime"/>
                <w:sz w:val="28"/>
                <w:szCs w:val="28"/>
                <w:lang w:val="vi-VN"/>
              </w:rPr>
              <w:t>-M</w:t>
            </w:r>
            <w:r>
              <w:rPr>
                <w:rFonts w:hint="default" w:ascii=".VnTime" w:hAnsi=".VnTime" w:cs=".VnTime"/>
                <w:sz w:val="28"/>
                <w:szCs w:val="28"/>
              </w:rPr>
              <w:t>ét sè lo¹i ph©n bãn ®¬n, kÐp, vi l­îng.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Trên lớp nếu điều kiện cho phép</w:t>
            </w: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I. Những nhu cầu của cây trồng Không dạy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MỐI QUAN HỆ GIỮA CÁC LOẠI HỢP CHẤT VÔ CƠ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9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Bảng phụ ghi sẵn mối quan hệ giữa các loại hợp chất vô cơ.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LUYỆN TẬP. CÁC LOẠI HỢP CHẤT VÔ CƠ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Sơ đồ về sự phân loại các hợp chất vô cơ.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Sơ đồ về tính chất hoá học của các loại hợp chất vô cơ.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THỰC HÀNH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10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Dụng cụ: Các dụng cụ cần thiết trong PTN: Ống nghiệm, cốc, giá TN, đũa, giấy ráp, ống nhỏ giọt.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Hoá chất: H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O, các dd H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HCl, Na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BaCl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CuSO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FeCl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, NaOH, Fe, Al.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KIỂM TRA GIỮA KÌ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Đề kiểm tra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CHỦ ĐỀ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KIM LOẠI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TÍNH CHẤT VẬT LÍ CỦA KIM LOẠI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11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pStyle w:val="9"/>
              <w:ind w:left="720" w:leftChars="0" w:hanging="36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Một  đoạn dây thép dài khoảng 20cm, đèn cồn, diêm.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oạn dây nhôm, dây đồng dài khoảng 20cm, mẫu than khô.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Thí nghiệm tính dẫn điện, tính dẫnnhiệt của kim loại (Bài 15) Không dạy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tập 7* (Bài 16) Không yêu cầu học sinh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3 bài Tích hợp thành một bài: Tính chất của kim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loại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Dãy hoạt động hoá học của kim loại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TÍNH CHẤT HÓA HỌC CỦA KIM LOẠI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Dụng cụ: Ống nghịêm, kẹp gỗ, giá TN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Hoá chất: dd 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; đinh sắt mới ; dd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loãng ; dd AgNO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; Zn..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Phiếu giao việc cho nhóm HS thực hiện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DÃY HOẠT ĐỘNG HÓA HỌC CỦA KIM LOẠI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12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Dụng cụ : Giá ống nghiệm, ống nghiệm, cốc thuỷ tinh, kẹp gỗ,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ingdings 2" w:char="F096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Hoá chất : Na, đinh sắt, dây đồng, dd CuSO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,FeSO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dd HCl,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O, phênolphtalein.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TỔNG KẾT CHỦ ĐỀ KIM LOẠI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Bảng phụ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NHÔM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13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-1729"/>
                <w:tab w:val="clear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hanging="629"/>
              <w:textAlignment w:val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-Dụng cụ : ống nghiệm, đèn cồn, diêm, bìa giấy. Tranh: sơ đồ điện phân nhôm Oxit (sgk)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-1729"/>
                <w:tab w:val="clear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hanging="629"/>
              <w:textAlignment w:val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Hoá chất: dd CuCl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NaOH đặc, nhôm lá, bột nhôm, dd HCl.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-1729"/>
                <w:tab w:val="clear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720" w:leftChars="0" w:hanging="629" w:firstLineChars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Hình 2.14: Sơ đồ bể điện phân nhôm oxit nóng chảy Không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SẮT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Kim loại sắt, tranh vẽ H2.15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HỢP KIM SẮT GANG - THÉP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14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 vẽ sơ đồ H2.16, H2.17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Các loại lò sản xuất gang, thép Không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SỰ ĂN MÒN KIM LOẠI VÀ BẢO VỆ KIM LOẠI KHỎI SỰ ĂN MÒN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thí nghiệm như H2.19/ sgk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LUYÊN TẬP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CHƯƠNG II: KIM LOẠI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15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Bảng phụ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 tập 6* Không yêu cầu học sinh làm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THỰC HÀNH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/>
              <w:textAlignment w:val="auto"/>
              <w:outlineLvl w:val="9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Dụng cu: Ống nghiệm, muỗng lấy hoá chất, giá th/nghiệm, mãnh bìa cứng, nam châm, đũa thuỷ tinh, đèn cồn, ống hút nhỏ giọt, kẹp ống nghiệm.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/>
              <w:ind w:left="0" w:leftChars="0" w:firstLine="0" w:firstLineChars="0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Hoá chất: Bột nhôm, dd NaOH, bột sắt, bột lưu huỳnh,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TÍNH CHẤT CỦA PHI KIM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16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Tranh vẽ H3.1/ SGK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331" w:type="dxa"/>
            <w:gridSpan w:val="2"/>
            <w:vMerge w:val="restart"/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ÔN TẬP HỌC KÌ I</w:t>
            </w:r>
          </w:p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Bảng phụ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33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17</w:t>
            </w:r>
          </w:p>
        </w:tc>
        <w:tc>
          <w:tcPr>
            <w:tcW w:w="44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3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KIỂM TRA CUỐI KÌ I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Đề kiểm tra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33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CLO</w:t>
            </w:r>
          </w:p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18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Tranh vẽ H3.2, H3.3 / sgk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Tranh vẽ: hình 3.4, H3.5, H3.6 phóng to. Sơ đồ về 1 số ứng dụng của clo.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33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0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96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vi-VN" w:eastAsia="en-US"/>
              </w:rPr>
              <w:t>THƯ VIỆN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Tìm tài liệu, đọc tài liệu về các hợp chất vô cơ và kim loại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 viện nhà trường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3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vi-VN" w:eastAsia="en-US"/>
              </w:rPr>
              <w:t>HỌC KÌ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37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CHỦ ĐỀ CÁC BON VÀ HỢP CHẤT CỦA CÁC BON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CÁC BON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19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Than bút chì,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than gỗ (cacbon vô định hình).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thí nghiệm: tính hấp phụ của than gỗ, cacbon tác dụng với oxit kim loại, cacbon cháy trong oxi.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Video Thí nghiệm điều chế khí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bằng bình kíp. Thí nghiệm cuả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Thí nghiệm  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dd HCl, 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+ddCa(OH)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+dd CaCl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 vi, máy tính.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III. Ứng dụng của cacbon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(Bài 27) Tự học có hướng dẫn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III. Chu trình của cacbon trong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tự nhiên (Bài 29) Khuyến khích học sinh tự đọc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3 bài Tích hợp thành một chủ đề:Cacbon và hợp chất của cacbon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38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CÁC OXIT CỦA CÁC BON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39</w:t>
            </w: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AXIT CACSBONIC VÁ MUỐI CÁC BONAT</w:t>
            </w: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20</w:t>
            </w: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40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SI LÍC CÔNG NGHIỆP SILICAT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Các mẫu vật: đồ gốm, sứ, thuỷ tinh, xi măng, đất sét, cát trắng.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Tranh ảnh: Sản xuất đồ gốm, xứ, thuỷ tinh, xi măng.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III.3.b. Các công đoạn chính Không dạy các phương trình hóa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41</w:t>
            </w:r>
          </w:p>
        </w:tc>
        <w:tc>
          <w:tcPr>
            <w:tcW w:w="333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SƠ LƯỢC VỀ BẢNG TUẦN HOÀN CÁC NGUYÊN TỐ HÓA HỌC.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21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Bảng tuần hoàn, ô nguyên tố phóng to.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Chu kì 2, 3 phóng to.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Sơ đồ cấu tạo nguyên tử của một số nguyên 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Mục III.sự biến đổi tính chất các NT trong bảng HTTH.Mục IV ý nghĩa. HS tự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42</w:t>
            </w:r>
          </w:p>
        </w:tc>
        <w:tc>
          <w:tcPr>
            <w:tcW w:w="333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43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LUYỆN TẬP CHƯƠNG III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22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Phiếu học tập để xây dựng sơ đồ.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Mục I.3.b không YC ôn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44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THỰC HÀNH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Hoá chất: C, CuO, 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dd Ca(OH)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NaCl, 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CaCO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O, dd HCl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Dụng cụ: Ống nghiệm, đèn cồn, ống hút, quẹt diêm, đũa thuỷ tinh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45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KHÁI NIỆM VỀ HỢP CHẤT HỮU CƠ VÀ HÓA HỌC HỮU CƠ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23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Bông(tóc), ống nghiệm, quẹt diêm, nước vôi trong.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Một số mẫu hợp chất hữu cơ thường gặp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46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CẤU TẠO PHÂN TỬ HỢP CHẤT HỮU CƠ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Chuẩn bị một số bài tập.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47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MÊ TAN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24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Mô hình phân tử metan dạng đặc và dạng rỗng.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Dụng cụ điều chế khí metan, dd Ca(OH)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48</w:t>
            </w:r>
          </w:p>
        </w:tc>
        <w:tc>
          <w:tcPr>
            <w:tcW w:w="33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ÊTILEN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Mô hình phân tử etilen dạng rỗng.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Dụng cụ điều chế khí etilen.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49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AXETILEN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25</w:t>
            </w: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Mô hình phân tử axeti</w:t>
            </w:r>
            <w:r>
              <w:rPr>
                <w:rFonts w:ascii="Times New Roman" w:hAnsi="Times New Roman"/>
                <w:sz w:val="28"/>
                <w:szCs w:val="28"/>
              </w:rPr>
              <w:t>len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dạng đặc.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Dụng cụ điều chế khí axeti</w:t>
            </w:r>
            <w:r>
              <w:rPr>
                <w:rFonts w:ascii="Times New Roman" w:hAnsi="Times New Roman"/>
                <w:sz w:val="28"/>
                <w:szCs w:val="28"/>
              </w:rPr>
              <w:t>len 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Thí nghiệm axetilen tác dụng với dung dịch Brom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50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DẦU MỎ KHÍ THIÊN NHIÊN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Tranh vẽ dầu mỏ và cách khai thác dầu mỏ.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Sơ đồ chưng cất dầu mỏ và ứng dụng của các sản phẩm 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Mục III. Dầu mỏ và khí thiên nhiên ở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Việt Nam Tự học có 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51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  <w:tab w:val="left" w:pos="44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NHIÊN LIỆU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26</w:t>
            </w: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Biểu đồ 4.21 và 4.22  SGK/130 – 131.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52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LUYỆN TẬP CHƯƠNG IV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Bảng phụ  ghi đề bài tập, máy chiếu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Mục I; II.3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Không yêu cầu học sinh ôn tập và làm các bài tập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liên quan tới benzen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53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  <w:t>THỰC HÀNH: TÍNH CHẤT CỦA HIDROCACBON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27</w:t>
            </w: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2"/>
              </w:tabs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Dụng cụ, hoá chất: (6 bộ thực hành) Giá sắt, ống nghiệm có nhánh, ống nghiệm, chậu TT, giá gỗ, diêm; nước, dd brom, đất đèn, brom loãng.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Thí nghiệm 3: Tính chất vật lí của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benzen Không làm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54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KIỂM TRA GIỮA KÌ II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55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  <w:tab w:val="left" w:pos="44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RƯỢU ÊTYLIC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28</w:t>
            </w:r>
          </w:p>
        </w:tc>
        <w:tc>
          <w:tcPr>
            <w:tcW w:w="44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Dụng cụ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: Cốc thuỷ tinh, diêm, chén sứ ;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Hoá chất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: Natri, C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OH; H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O.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56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AXIT AXETIC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Mô hình phân tử axit axetic . Dung dịch phenolphtalein . CuO, Zn, Na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CO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 rượu etylic, dd NaOH, axit axetic.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57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  <w:t>MỐI LIÊN HỆ GIỮA ETYLEN - RƯỢU ETYLIC - AXIT AXETIC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29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Bảng phụ ghi đề bài tập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58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CHẤT BÉO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Mẫu một số chất béo: dầu,mỡ.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59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LUYỆN TẬP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 w:eastAsia="en-US"/>
              </w:rPr>
              <w:t>RƯỢU ETYLIC - AXIT AXETIC - CHẤT BÉO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30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60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THỰC HÀNH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Dụng cụ:  - Giá thí nghiệm, Ống nghiệm, Giá sắt, Đèn cồn, Cốc thuỷ tinh, Ống nghiệm có nhánh, có ống dẫn khí,có nút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Dung dịch:  Axit axetic  đặc ,H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 , Nước , Zn lá , CaCO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, CuO , giấy quỳ tím.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61</w:t>
            </w:r>
          </w:p>
        </w:tc>
        <w:tc>
          <w:tcPr>
            <w:tcW w:w="333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GLUCOZO-SACCAROZO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31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Ảnh một số loại trái cây có chứa glucozơ, saccarozơ.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Glucozơ, saccarozơ dung dịch 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dung dịch NH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Cả 2 bài Tích hợp thành một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bài: Glucozơ. Saccarozơ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62</w:t>
            </w:r>
          </w:p>
        </w:tc>
        <w:tc>
          <w:tcPr>
            <w:tcW w:w="333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63</w:t>
            </w:r>
          </w:p>
        </w:tc>
        <w:tc>
          <w:tcPr>
            <w:tcW w:w="33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TINH BỘT VÀ XENLULOZO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32</w:t>
            </w:r>
          </w:p>
        </w:tc>
        <w:tc>
          <w:tcPr>
            <w:tcW w:w="4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Hóa chất: Tinh bột, xenlulozơ, hồ tinh bột, Iôt.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Dụng cụ: Ống nghiệm, ống hút nhỏ giọt, </w:t>
            </w:r>
            <w:r>
              <w:rPr>
                <w:rFonts w:ascii="Times New Roman" w:hAnsi="Times New Roman"/>
                <w:sz w:val="28"/>
                <w:szCs w:val="28"/>
              </w:rPr>
              <w:t>đèn cồn, quẹt diêm.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64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PROTEIN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Hóa chất: Lông gà, lòng trắng trứng gà,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O, rượu.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Dụng cụ: Đèn cồn, ống nghiệm, ống </w:t>
            </w:r>
            <w:r>
              <w:rPr>
                <w:rFonts w:ascii="Times New Roman" w:hAnsi="Times New Roman"/>
                <w:sz w:val="28"/>
                <w:szCs w:val="28"/>
              </w:rPr>
              <w:t>hút nhỏ giọt.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65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THỰC HÀNH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33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Dụng cụ: ống nghiệm, cốc thủy tinh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đèn cồn, quẹt diêm, giá ống nghiệm.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66</w:t>
            </w:r>
          </w:p>
        </w:tc>
        <w:tc>
          <w:tcPr>
            <w:tcW w:w="3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ÔN TẬP CUỐI NĂM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Bảng phụ ghi đề bài tập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Phần II. Hóa hữu cơ: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 xml:space="preserve">- Mục I. Kiến thức cần nhớ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-Mục II. Bài tập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Không yêu cầu học sinh ôn tập và làm các bài tậpliên quan tới benzen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67</w:t>
            </w:r>
          </w:p>
        </w:tc>
        <w:tc>
          <w:tcPr>
            <w:tcW w:w="33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34</w:t>
            </w:r>
          </w:p>
        </w:tc>
        <w:tc>
          <w:tcPr>
            <w:tcW w:w="4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68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KIỂM TRA CUỐI KỲ II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Đề bài , đáp án, thang điểm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69</w:t>
            </w:r>
          </w:p>
        </w:tc>
        <w:tc>
          <w:tcPr>
            <w:tcW w:w="3331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POLIME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35</w:t>
            </w:r>
          </w:p>
        </w:tc>
        <w:tc>
          <w:tcPr>
            <w:tcW w:w="4476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Một số mẫu vật polime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Lớp học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Mục II. Ứng dụng của polime Khuyến khích học sinh tự đọc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70</w:t>
            </w:r>
          </w:p>
        </w:tc>
        <w:tc>
          <w:tcPr>
            <w:tcW w:w="3331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0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 VIỆN</w:t>
            </w:r>
          </w:p>
        </w:tc>
        <w:tc>
          <w:tcPr>
            <w:tcW w:w="5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4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Tìm và đọc tài liệu về ứng dụng các hợp chất polime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Thư viện trường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tbl>
      <w:tblPr>
        <w:tblStyle w:val="18"/>
        <w:tblpPr w:leftFromText="180" w:rightFromText="180" w:vertAnchor="text" w:horzAnchor="page" w:tblpX="1363" w:tblpY="359"/>
        <w:tblOverlap w:val="never"/>
        <w:tblW w:w="137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4679"/>
        <w:gridCol w:w="4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474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bookmarkStart w:id="0" w:name="_GoBack"/>
          </w:p>
          <w:p>
            <w:pPr>
              <w:spacing w:after="0" w:line="240" w:lineRule="auto"/>
              <w:ind w:firstLine="700" w:firstLineChars="250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BGH PHÊ DUYỆT</w:t>
            </w:r>
          </w:p>
        </w:tc>
        <w:tc>
          <w:tcPr>
            <w:tcW w:w="46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TỔ CHUYÊN MÔN</w:t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         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Đặ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>ng Thị Hương</w:t>
            </w: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68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i/>
                <w:sz w:val="28"/>
                <w:szCs w:val="28"/>
              </w:rPr>
              <w:t xml:space="preserve">Sơn Đà ,  ngày </w:t>
            </w:r>
            <w:r>
              <w:rPr>
                <w:rFonts w:hint="default" w:ascii="Times New Roman" w:hAnsi="Times New Roman" w:eastAsia="Arial" w:cs="Times New Roman"/>
                <w:i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 w:eastAsia="Arial" w:cs="Times New Roman"/>
                <w:i/>
                <w:sz w:val="28"/>
                <w:szCs w:val="28"/>
              </w:rPr>
              <w:t xml:space="preserve">  tháng 8   năm 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>Dương Hoàng Chiến</w:t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ind w:firstLine="4900" w:firstLineChars="175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</w:p>
    <w:sectPr>
      <w:pgSz w:w="15840" w:h="12240" w:orient="landscape"/>
      <w:pgMar w:top="1134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6"/>
    <w:rsid w:val="0004223F"/>
    <w:rsid w:val="000D4556"/>
    <w:rsid w:val="0010559C"/>
    <w:rsid w:val="001062FB"/>
    <w:rsid w:val="00171791"/>
    <w:rsid w:val="001A66D3"/>
    <w:rsid w:val="00216696"/>
    <w:rsid w:val="00253AE7"/>
    <w:rsid w:val="002A34E7"/>
    <w:rsid w:val="002F196D"/>
    <w:rsid w:val="002F581A"/>
    <w:rsid w:val="00334AAF"/>
    <w:rsid w:val="00485F57"/>
    <w:rsid w:val="00630B95"/>
    <w:rsid w:val="00654801"/>
    <w:rsid w:val="00696E5B"/>
    <w:rsid w:val="006F2BF1"/>
    <w:rsid w:val="00716DE1"/>
    <w:rsid w:val="007A00EC"/>
    <w:rsid w:val="00860DF0"/>
    <w:rsid w:val="009E27DE"/>
    <w:rsid w:val="00B87449"/>
    <w:rsid w:val="00BC528C"/>
    <w:rsid w:val="00C362CB"/>
    <w:rsid w:val="00D05BAD"/>
    <w:rsid w:val="02FF1078"/>
    <w:rsid w:val="087E7D70"/>
    <w:rsid w:val="091724B6"/>
    <w:rsid w:val="09A64EC0"/>
    <w:rsid w:val="0A5A5FFD"/>
    <w:rsid w:val="0ABB16CA"/>
    <w:rsid w:val="17E8103F"/>
    <w:rsid w:val="191969EA"/>
    <w:rsid w:val="1C7B54E4"/>
    <w:rsid w:val="21456A8E"/>
    <w:rsid w:val="2A0C7C2B"/>
    <w:rsid w:val="2B5226CE"/>
    <w:rsid w:val="2CE009A6"/>
    <w:rsid w:val="2DF45796"/>
    <w:rsid w:val="32AD2CD3"/>
    <w:rsid w:val="37494E8D"/>
    <w:rsid w:val="42D558B8"/>
    <w:rsid w:val="597D7EE8"/>
    <w:rsid w:val="5D0B246F"/>
    <w:rsid w:val="62685F65"/>
    <w:rsid w:val="62F14E95"/>
    <w:rsid w:val="637351FB"/>
    <w:rsid w:val="677219F3"/>
    <w:rsid w:val="68C24216"/>
    <w:rsid w:val="6C8D56F6"/>
    <w:rsid w:val="723B7718"/>
    <w:rsid w:val="75BD2115"/>
    <w:rsid w:val="7812462D"/>
    <w:rsid w:val="7DB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4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qFormat/>
    <w:uiPriority w:val="0"/>
    <w:rPr>
      <w:sz w:val="2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List 2"/>
    <w:basedOn w:val="1"/>
    <w:qFormat/>
    <w:uiPriority w:val="0"/>
    <w:pPr>
      <w:tabs>
        <w:tab w:val="left" w:pos="142"/>
      </w:tabs>
      <w:ind w:left="720" w:hanging="360"/>
    </w:pPr>
    <w:rPr>
      <w:rFonts w:cs="Arial"/>
    </w:rPr>
  </w:style>
  <w:style w:type="paragraph" w:styleId="10">
    <w:name w:val="List 3"/>
    <w:basedOn w:val="1"/>
    <w:qFormat/>
    <w:uiPriority w:val="0"/>
    <w:pPr>
      <w:tabs>
        <w:tab w:val="left" w:pos="142"/>
      </w:tabs>
      <w:ind w:left="1080" w:hanging="360"/>
    </w:pPr>
    <w:rPr>
      <w:rFonts w:cs="Arial"/>
    </w:rPr>
  </w:style>
  <w:style w:type="table" w:styleId="11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ja-JP"/>
    </w:rPr>
  </w:style>
  <w:style w:type="character" w:customStyle="1" w:styleId="13">
    <w:name w:val="Heading 1 Char"/>
    <w:basedOn w:val="3"/>
    <w:link w:val="2"/>
    <w:qFormat/>
    <w:uiPriority w:val="0"/>
    <w:rPr>
      <w:rFonts w:ascii="Arial" w:hAnsi="Arial" w:eastAsia="Times New Roman" w:cs="Times New Roman"/>
      <w:b/>
      <w:bCs/>
      <w:sz w:val="28"/>
      <w:szCs w:val="24"/>
    </w:rPr>
  </w:style>
  <w:style w:type="character" w:customStyle="1" w:styleId="14">
    <w:name w:val="Header Char"/>
    <w:basedOn w:val="3"/>
    <w:link w:val="8"/>
    <w:qFormat/>
    <w:uiPriority w:val="99"/>
    <w:rPr>
      <w:rFonts w:eastAsiaTheme="minorEastAsia"/>
      <w:lang w:eastAsia="ja-JP"/>
    </w:rPr>
  </w:style>
  <w:style w:type="character" w:customStyle="1" w:styleId="15">
    <w:name w:val="Footer Char"/>
    <w:basedOn w:val="3"/>
    <w:link w:val="7"/>
    <w:qFormat/>
    <w:uiPriority w:val="99"/>
    <w:rPr>
      <w:rFonts w:eastAsiaTheme="minorEastAsia"/>
      <w:lang w:eastAsia="ja-JP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Kiểu Đều"/>
    <w:basedOn w:val="1"/>
    <w:semiHidden/>
    <w:qFormat/>
    <w:uiPriority w:val="0"/>
    <w:rPr>
      <w:spacing w:val="-4"/>
    </w:rPr>
  </w:style>
  <w:style w:type="table" w:customStyle="1" w:styleId="18">
    <w:name w:val="Table Grid1"/>
    <w:basedOn w:val="4"/>
    <w:qFormat/>
    <w:uiPriority w:val="39"/>
    <w:pPr>
      <w:spacing w:after="0" w:line="240" w:lineRule="auto"/>
    </w:pPr>
    <w:rPr>
      <w:rFonts w:ascii="Arial" w:hAnsi="Arial" w:eastAsia="Arial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1184</Words>
  <Characters>6752</Characters>
  <Lines>56</Lines>
  <Paragraphs>15</Paragraphs>
  <TotalTime>0</TotalTime>
  <ScaleCrop>false</ScaleCrop>
  <LinksUpToDate>false</LinksUpToDate>
  <CharactersWithSpaces>7921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2020-09-05T07:02:00Z</dcterms:created>
  <dc:creator>Windows User</dc:creator>
  <cp:lastModifiedBy>chien duong hoang</cp:lastModifiedBy>
  <cp:lastPrinted>2020-09-09T09:38:00Z</cp:lastPrinted>
  <dcterms:modified xsi:type="dcterms:W3CDTF">2023-08-21T06:53:36Z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3F9701585C364007926EFBCD786D6BA4</vt:lpwstr>
  </property>
</Properties>
</file>