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"/>
          <w:tab w:val="left" w:pos="8389"/>
        </w:tabs>
        <w:spacing w:before="240" w:after="0" w:line="192" w:lineRule="auto"/>
        <w:ind w:left="-284" w:firstLine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TRƯỜNG THCS SƠN ĐÀ    CỘNG HÒA XÃ HỘI CHỦ NGHĨA VIỆT NAM             </w:t>
      </w:r>
    </w:p>
    <w:p>
      <w:pPr>
        <w:tabs>
          <w:tab w:val="left" w:pos="234"/>
          <w:tab w:val="left" w:pos="8389"/>
        </w:tabs>
        <w:spacing w:before="240" w:after="0" w:line="192" w:lineRule="auto"/>
        <w:ind w:left="-284" w:firstLine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TỔ KHOA HỌC TỰ NHIÊN                    Độc lập – Tự do – Hạnh phúc       </w:t>
      </w:r>
    </w:p>
    <w:p>
      <w:pPr>
        <w:tabs>
          <w:tab w:val="left" w:pos="234"/>
          <w:tab w:val="left" w:pos="8389"/>
        </w:tabs>
        <w:spacing w:before="240" w:after="0" w:line="192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tabs>
          <w:tab w:val="left" w:pos="5174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</w:t>
      </w:r>
    </w:p>
    <w:p>
      <w:pPr>
        <w:tabs>
          <w:tab w:val="left" w:pos="5174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KẾ HOẠCH DẠY THÊM NĂM HỌC 2023 - 2024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MÔN HỌC: TOÁN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KHỐI LỚP 8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Cả năm 32 tuần – 96 tiết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Học kì I: 16 tuần – 48 tiết</w:t>
      </w:r>
    </w:p>
    <w:p>
      <w:pPr>
        <w:tabs>
          <w:tab w:val="left" w:pos="5174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Học kì II: 16 tuần – 48 tiết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</w:t>
      </w:r>
    </w:p>
    <w:tbl>
      <w:tblPr>
        <w:tblStyle w:val="3"/>
        <w:tblW w:w="1015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1"/>
        <w:gridCol w:w="709"/>
        <w:gridCol w:w="680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Nội dung bài dạy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Cộng ,trừ, nhân,chia đa thức một biến 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Cộng ,trừ, nhân,chia đa thức một biến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Cộng ,trừ, nhân,chia đa thức một biến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Đơn thức nhiều biến, đa thức nhiều biến 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Đơn thức nhiều biến, đa thức nhiều biến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Đơn thức nhiều biến, đa thức nhiều biến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chóp tam giác đều 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chóp tam giác đều .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chóp tam giác đều .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Các phép tính với đa thức nhiều biến 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Các phép tính với đa thức nhiều biến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Các phép tính với đa thức nhiều biến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chóp tứ giác đều.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chóp tứ giác đều.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chóp tứ giác đều.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Hằng đẳng thức đáng nhớ.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Hằng đẳng thức đáng nhớ.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Hằng đẳng thức đáng nhớ.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Định lí Pythagore.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Định lí Pythagore.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Định lí Pythagore.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Vận dụng hằng đẳng thức vào phân tích đa thức thành nhân tử.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Vận dụng hằng đẳng thức vào phân tích đa thức thành nhân tử.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Vận dụng hằng đẳng thức vào phân tích đa thức thành nhân tử.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Tứ giác – Hình thang cân.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Tứ giác – Hình thang cân.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Tứ giác – Hình thang cân.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bình hành.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bình hành.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bình hành.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Phân thức đại số.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Phân thức đại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Phân thức đại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chữ nhật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chữ nhật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chữ nhật 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Cộng từ phân thức đại số.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Cộng từ phân thức đại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Cộng từ phân thức đại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thoi.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thoi.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thoi.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Nhân chia phân thức đại số.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Nhân chia phân thức đại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Nhân chia phân thức đại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cuối kì I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cuối kì I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cuối kì I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17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vuông.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vuông.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Hình vuông.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Mặt phẳng tọa độ, đồ thị hàm số.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Mặt phẳng tọa độ, đồ thị hàm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Mặt phẳng tọa độ, đồ thị hàm số.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Định lí Thales trong tam giác.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Định lí Thales trong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Định lí Thales trong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Hàm số bậc nhất y = ax + b. Đồ thị hàm số bậc nhất y =  ax + b.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Hàm số bậc nhất y = ax + b. Đồ thị hàm số bậc nhất y =  ax + b.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Hàm số bậc nhất y = ax + b. Đồ thị hàm số bậc nhất y =  ax + b.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Thu thập và phân loại dữ liệu.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Thu thập và phân loại dữ liệu.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Thu thập và phân loại dữ liệu.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Ứng dụng định lí Thales trong tam giác.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Ứng dụng định lí Thales trong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Ứng dụng định lí Thales trong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Mô tả và biểu diễn dữ liệu trên các bảng, biểu đồ.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Mô tả và biểu diễn dữ liệu trên các bảng, biểu đồ.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Mô tả và biểu diễn dữ liệu trên các bảng, biểu đồ.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Phân tích và xử lí dữ liệu thu được ở dạng bảng,biểu đồ.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Phân tích và xử lí dữ liệu thu được ở dạng bảng,biểu đồ.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Luyện tập về Phân tích và xử lí dữ liệu thu được ở dạng bảng,biểu đồ.. 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Đường trung bình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Đường trung bình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Đường trung bình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Xác suất của biến cố ngẫu nhiên, XS thực nghiệm trong một số trò chơi đơn giản.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Xác suất của biến cố ngẫu nhiên, XS thực nghiệm trong một số trò chơi đơn giản.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Xác suất của biến cố ngẫu nhiên, XS thực nghiệm trong một số trò chơi đơn giản.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Tính chất đường phân giác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Tính chất đường phân giác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Tính chất đường phân giác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Tam giác đồng dạng, trường hợp đồng dạng thứ nhất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Tam giác đồng dạng, trường hợp đồng dạng thứ nhất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Tam giác đồng dạng, trường hợp đồng dạng thứ nhất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Phương trình bậc nhất một ẩn.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Phương trình bậc nhất một ẩn.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Phương trình bậc nhất một ẩn.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Luỵện tập về Trường hợp đồng dạng thứ hai, trường hợp đồng dạng thứ ba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Luỵện tập về Trường hợp đồng dạng thứ hai, trường hợp đồng dạng thứ ba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Luỵện tập về Trường hợp đồng dạng thứ hai, trường hợp đồng dạng thứ ba của tam giác.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Ứng dụng của phương trình bậc nhất một ẩn.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Ứng dụng của phương trình bậc nhất một ẩn.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Luyện tập về Ứng dụng của phương trình bậc nhất một ẩn.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cuối kì II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cuối kì II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Ôn tập cuối kì II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                 Sơn đà ngày 24/08/2023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Xác nhận của BGH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Xác nhận của tổ chuyên môn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Giáo viên lập</w:t>
      </w: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vi-VN"/>
        </w:rPr>
        <w:t xml:space="preserve">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vi-VN"/>
        </w:rPr>
        <w:t xml:space="preserve">Dương Hoàng Chiến </w:t>
      </w:r>
      <w:bookmarkEnd w:id="0"/>
      <w:r>
        <w:rPr>
          <w:rFonts w:hint="default" w:ascii="Times New Roman" w:hAnsi="Times New Roman" w:eastAsia="Calibri" w:cs="Times New Roman"/>
          <w:sz w:val="28"/>
          <w:szCs w:val="28"/>
          <w:lang w:val="vi-VN"/>
        </w:rPr>
        <w:t xml:space="preserve">   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Nguyễn Thị Thủy</w:t>
      </w: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</w:t>
      </w: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ED"/>
    <w:rsid w:val="000327BC"/>
    <w:rsid w:val="00046AD8"/>
    <w:rsid w:val="00113B5B"/>
    <w:rsid w:val="001D19D6"/>
    <w:rsid w:val="00377667"/>
    <w:rsid w:val="003E6632"/>
    <w:rsid w:val="00465B45"/>
    <w:rsid w:val="004879C9"/>
    <w:rsid w:val="0075705E"/>
    <w:rsid w:val="007C6DE0"/>
    <w:rsid w:val="008B42B6"/>
    <w:rsid w:val="008C4849"/>
    <w:rsid w:val="008D4378"/>
    <w:rsid w:val="00914314"/>
    <w:rsid w:val="0093234E"/>
    <w:rsid w:val="00940D91"/>
    <w:rsid w:val="00977D25"/>
    <w:rsid w:val="00A84D53"/>
    <w:rsid w:val="00A853F9"/>
    <w:rsid w:val="00AF7461"/>
    <w:rsid w:val="00B4176D"/>
    <w:rsid w:val="00B57AC8"/>
    <w:rsid w:val="00C26C77"/>
    <w:rsid w:val="00C65C6C"/>
    <w:rsid w:val="00D01A76"/>
    <w:rsid w:val="00D767CF"/>
    <w:rsid w:val="00E61D76"/>
    <w:rsid w:val="00E639ED"/>
    <w:rsid w:val="00F7533E"/>
    <w:rsid w:val="00FE2E0A"/>
    <w:rsid w:val="7ED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link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50"/>
      <w:szCs w:val="24"/>
      <w:lang w:val="zh-CN" w:eastAsia="zh-CN"/>
    </w:rPr>
  </w:style>
  <w:style w:type="table" w:styleId="5">
    <w:name w:val="Table Grid"/>
    <w:basedOn w:val="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ubtitle Char"/>
    <w:basedOn w:val="2"/>
    <w:link w:val="4"/>
    <w:uiPriority w:val="0"/>
    <w:rPr>
      <w:rFonts w:ascii="Times New Roman" w:hAnsi="Times New Roman" w:eastAsia="Times New Roman" w:cs="Times New Roman"/>
      <w:b/>
      <w:bCs/>
      <w:sz w:val="5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905</Words>
  <Characters>5163</Characters>
  <Lines>43</Lines>
  <Paragraphs>12</Paragraphs>
  <TotalTime>1</TotalTime>
  <ScaleCrop>false</ScaleCrop>
  <LinksUpToDate>false</LinksUpToDate>
  <CharactersWithSpaces>6056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2023-08-24T03:48:00Z</dcterms:created>
  <dc:creator>Huong Chung</dc:creator>
  <cp:lastModifiedBy>chien duong hoang</cp:lastModifiedBy>
  <dcterms:modified xsi:type="dcterms:W3CDTF">2023-08-26T00:35:44Z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17AF9810556247E981F62A08D1603947</vt:lpwstr>
  </property>
</Properties>
</file>